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BFD" w:rsidRDefault="009F6BFD" w:rsidP="009F6BFD">
      <w:pPr>
        <w:spacing w:before="120" w:after="120" w:line="240" w:lineRule="auto"/>
        <w:ind w:left="-142"/>
        <w:contextualSpacing/>
        <w:jc w:val="both"/>
        <w:rPr>
          <w:rFonts w:eastAsia="Times New Roman" w:cs="Times New Roman"/>
          <w:b/>
          <w:noProof/>
          <w:sz w:val="20"/>
          <w:szCs w:val="20"/>
        </w:rPr>
      </w:pPr>
      <w:bookmarkStart w:id="0" w:name="_GoBack"/>
      <w:bookmarkEnd w:id="0"/>
    </w:p>
    <w:p w:rsidR="009F6BFD" w:rsidRDefault="009F6BFD" w:rsidP="009F6BFD">
      <w:pPr>
        <w:spacing w:before="120" w:after="120" w:line="240" w:lineRule="auto"/>
        <w:ind w:left="-142"/>
        <w:contextualSpacing/>
        <w:jc w:val="both"/>
        <w:rPr>
          <w:rFonts w:eastAsia="Times New Roman" w:cs="Times New Roman"/>
          <w:b/>
          <w:noProof/>
          <w:sz w:val="20"/>
          <w:szCs w:val="20"/>
        </w:rPr>
      </w:pPr>
    </w:p>
    <w:p w:rsidR="009F6BFD" w:rsidRPr="009F6BFD" w:rsidRDefault="009F6BFD" w:rsidP="009F6BFD">
      <w:pPr>
        <w:spacing w:before="120" w:after="120" w:line="240" w:lineRule="auto"/>
        <w:ind w:left="-142"/>
        <w:contextualSpacing/>
        <w:jc w:val="both"/>
        <w:rPr>
          <w:rFonts w:eastAsia="Times New Roman" w:cs="Times New Roman"/>
          <w:noProof/>
          <w:sz w:val="20"/>
          <w:szCs w:val="20"/>
        </w:rPr>
      </w:pPr>
      <w:r w:rsidRPr="009F6BFD">
        <w:rPr>
          <w:rFonts w:eastAsia="Times New Roman" w:cs="Times New Roman"/>
          <w:b/>
          <w:noProof/>
          <w:sz w:val="20"/>
          <w:szCs w:val="20"/>
        </w:rPr>
        <w:t>TERMS AND CONDITIONS</w:t>
      </w:r>
    </w:p>
    <w:p w:rsidR="009F6BFD" w:rsidRPr="009F6BFD" w:rsidRDefault="009F6BFD" w:rsidP="009F6BFD">
      <w:pPr>
        <w:spacing w:before="120" w:after="120" w:line="240" w:lineRule="auto"/>
        <w:ind w:left="-142"/>
        <w:contextualSpacing/>
        <w:jc w:val="both"/>
        <w:rPr>
          <w:rFonts w:eastAsia="Times New Roman" w:cs="Times New Roman"/>
          <w:noProof/>
          <w:sz w:val="20"/>
          <w:szCs w:val="16"/>
        </w:rPr>
      </w:pPr>
      <w:r w:rsidRPr="009F6BFD">
        <w:rPr>
          <w:rFonts w:eastAsia="Times New Roman" w:cs="Times New Roman"/>
          <w:noProof/>
          <w:sz w:val="20"/>
          <w:szCs w:val="16"/>
        </w:rPr>
        <w:t>By clicking on the URL included in this document, and in consideration of the rights granted by Cambridge to you hereunder, you agree to be bound by and to comply with the following terms and conditions:</w:t>
      </w:r>
    </w:p>
    <w:p w:rsidR="009F6BFD" w:rsidRDefault="009F6BFD" w:rsidP="009F6BFD">
      <w:pPr>
        <w:spacing w:before="120" w:after="120" w:line="240" w:lineRule="auto"/>
        <w:ind w:left="-142"/>
        <w:contextualSpacing/>
        <w:jc w:val="both"/>
        <w:rPr>
          <w:rFonts w:eastAsia="Times New Roman" w:cs="Times New Roman"/>
          <w:b/>
          <w:noProof/>
          <w:sz w:val="20"/>
          <w:szCs w:val="20"/>
        </w:rPr>
      </w:pPr>
    </w:p>
    <w:p w:rsidR="009F6BFD" w:rsidRDefault="009F6BFD" w:rsidP="009F6BFD">
      <w:pPr>
        <w:spacing w:before="120" w:after="120" w:line="240" w:lineRule="auto"/>
        <w:ind w:left="-142"/>
        <w:contextualSpacing/>
        <w:jc w:val="both"/>
        <w:rPr>
          <w:rFonts w:eastAsia="Times New Roman" w:cs="Times New Roman"/>
          <w:b/>
          <w:noProof/>
          <w:sz w:val="20"/>
          <w:szCs w:val="20"/>
        </w:rPr>
      </w:pPr>
      <w:r>
        <w:rPr>
          <w:rFonts w:eastAsia="Times New Roman" w:cs="Times New Roman"/>
          <w:b/>
          <w:noProof/>
          <w:sz w:val="20"/>
          <w:szCs w:val="20"/>
        </w:rPr>
        <w:t xml:space="preserve">Institution: </w:t>
      </w:r>
      <w:r w:rsidR="0097677E">
        <w:rPr>
          <w:rFonts w:eastAsia="Times New Roman" w:cs="Times New Roman"/>
          <w:b/>
          <w:noProof/>
          <w:sz w:val="20"/>
          <w:szCs w:val="20"/>
        </w:rPr>
        <w:t xml:space="preserve"> </w:t>
      </w:r>
      <w:r w:rsidR="0097677E" w:rsidRPr="00ED7ED3">
        <w:rPr>
          <w:rFonts w:eastAsia="Times New Roman" w:cs="Times New Roman"/>
          <w:noProof/>
          <w:sz w:val="20"/>
          <w:szCs w:val="20"/>
          <w:highlight w:val="yellow"/>
        </w:rPr>
        <w:t>Institution name</w:t>
      </w:r>
    </w:p>
    <w:p w:rsidR="009F6BFD" w:rsidRDefault="009F6BFD" w:rsidP="009F6BFD">
      <w:pPr>
        <w:spacing w:before="120" w:after="120" w:line="240" w:lineRule="auto"/>
        <w:ind w:left="-142"/>
        <w:contextualSpacing/>
        <w:jc w:val="both"/>
        <w:rPr>
          <w:rFonts w:eastAsia="Times New Roman" w:cs="Times New Roman"/>
          <w:b/>
          <w:noProof/>
          <w:sz w:val="20"/>
          <w:szCs w:val="20"/>
        </w:rPr>
      </w:pPr>
      <w:r>
        <w:rPr>
          <w:rFonts w:eastAsia="Times New Roman" w:cs="Times New Roman"/>
          <w:b/>
          <w:noProof/>
          <w:sz w:val="20"/>
          <w:szCs w:val="20"/>
        </w:rPr>
        <w:t>Ad</w:t>
      </w:r>
      <w:r w:rsidR="0097677E">
        <w:rPr>
          <w:rFonts w:eastAsia="Times New Roman" w:cs="Times New Roman"/>
          <w:b/>
          <w:noProof/>
          <w:sz w:val="20"/>
          <w:szCs w:val="20"/>
        </w:rPr>
        <w:t>d</w:t>
      </w:r>
      <w:r>
        <w:rPr>
          <w:rFonts w:eastAsia="Times New Roman" w:cs="Times New Roman"/>
          <w:b/>
          <w:noProof/>
          <w:sz w:val="20"/>
          <w:szCs w:val="20"/>
        </w:rPr>
        <w:t>ress:</w:t>
      </w:r>
      <w:r w:rsidR="0097677E">
        <w:rPr>
          <w:rFonts w:eastAsia="Times New Roman" w:cs="Times New Roman"/>
          <w:b/>
          <w:noProof/>
          <w:sz w:val="20"/>
          <w:szCs w:val="20"/>
        </w:rPr>
        <w:tab/>
      </w:r>
      <w:r w:rsidR="0097677E" w:rsidRPr="00ED7ED3">
        <w:rPr>
          <w:rFonts w:eastAsia="Times New Roman" w:cs="Times New Roman"/>
          <w:noProof/>
          <w:sz w:val="20"/>
          <w:szCs w:val="20"/>
          <w:highlight w:val="yellow"/>
        </w:rPr>
        <w:t>Institution address</w:t>
      </w:r>
      <w:r w:rsidR="0097677E">
        <w:rPr>
          <w:rFonts w:eastAsia="Times New Roman" w:cs="Times New Roman"/>
          <w:b/>
          <w:noProof/>
          <w:sz w:val="20"/>
          <w:szCs w:val="20"/>
        </w:rPr>
        <w:t xml:space="preserve"> </w:t>
      </w:r>
      <w:r w:rsidR="0097677E">
        <w:rPr>
          <w:rFonts w:eastAsia="Times New Roman" w:cs="Times New Roman"/>
          <w:b/>
          <w:noProof/>
          <w:sz w:val="20"/>
          <w:szCs w:val="20"/>
        </w:rPr>
        <w:tab/>
      </w:r>
    </w:p>
    <w:p w:rsidR="009F6BFD" w:rsidRDefault="009F6BFD" w:rsidP="009F6BFD">
      <w:pPr>
        <w:spacing w:before="120" w:after="120" w:line="240" w:lineRule="auto"/>
        <w:ind w:left="-142"/>
        <w:contextualSpacing/>
        <w:jc w:val="both"/>
        <w:rPr>
          <w:rFonts w:eastAsia="Times New Roman" w:cs="Times New Roman"/>
          <w:b/>
          <w:noProof/>
          <w:sz w:val="20"/>
          <w:szCs w:val="20"/>
        </w:rPr>
      </w:pPr>
      <w:r>
        <w:rPr>
          <w:rFonts w:eastAsia="Times New Roman" w:cs="Times New Roman"/>
          <w:b/>
          <w:noProof/>
          <w:sz w:val="20"/>
          <w:szCs w:val="20"/>
        </w:rPr>
        <w:t xml:space="preserve">Product:      </w:t>
      </w:r>
      <w:r w:rsidRPr="009F6BFD">
        <w:rPr>
          <w:rFonts w:eastAsia="Times New Roman" w:cs="Times New Roman"/>
          <w:noProof/>
          <w:sz w:val="20"/>
          <w:szCs w:val="20"/>
        </w:rPr>
        <w:t>title and ISBN</w:t>
      </w:r>
    </w:p>
    <w:p w:rsidR="009F6BFD" w:rsidRDefault="009F6BFD" w:rsidP="009F6BFD">
      <w:pPr>
        <w:spacing w:before="120" w:after="120" w:line="240" w:lineRule="auto"/>
        <w:ind w:left="-142"/>
        <w:contextualSpacing/>
        <w:jc w:val="both"/>
        <w:rPr>
          <w:rFonts w:eastAsia="Times New Roman" w:cs="Times New Roman"/>
          <w:b/>
          <w:noProof/>
          <w:sz w:val="20"/>
          <w:szCs w:val="20"/>
        </w:rPr>
      </w:pPr>
      <w:r>
        <w:rPr>
          <w:rFonts w:eastAsia="Times New Roman" w:cs="Times New Roman"/>
          <w:b/>
          <w:noProof/>
          <w:sz w:val="20"/>
          <w:szCs w:val="20"/>
        </w:rPr>
        <w:t>Commencment date:</w:t>
      </w:r>
    </w:p>
    <w:p w:rsidR="009F6BFD" w:rsidRDefault="009F6BFD" w:rsidP="009F6BFD">
      <w:pPr>
        <w:spacing w:before="120" w:after="120" w:line="240" w:lineRule="auto"/>
        <w:ind w:left="-142"/>
        <w:contextualSpacing/>
        <w:jc w:val="both"/>
        <w:rPr>
          <w:rFonts w:eastAsia="Times New Roman" w:cs="Times New Roman"/>
          <w:noProof/>
          <w:sz w:val="20"/>
          <w:szCs w:val="20"/>
        </w:rPr>
      </w:pPr>
      <w:r>
        <w:rPr>
          <w:rFonts w:eastAsia="Times New Roman" w:cs="Times New Roman"/>
          <w:b/>
          <w:noProof/>
          <w:sz w:val="20"/>
          <w:szCs w:val="20"/>
        </w:rPr>
        <w:t xml:space="preserve">Term of Licence: </w:t>
      </w:r>
      <w:r w:rsidRPr="009F6BFD">
        <w:rPr>
          <w:rFonts w:eastAsia="Times New Roman" w:cs="Times New Roman"/>
          <w:noProof/>
          <w:sz w:val="20"/>
          <w:szCs w:val="20"/>
        </w:rPr>
        <w:t>Three months from Commencement date</w:t>
      </w:r>
    </w:p>
    <w:p w:rsidR="009F6BFD" w:rsidRDefault="009F6BFD" w:rsidP="009F6BFD">
      <w:pPr>
        <w:spacing w:before="120" w:after="120" w:line="240" w:lineRule="auto"/>
        <w:ind w:left="-142"/>
        <w:contextualSpacing/>
        <w:jc w:val="both"/>
        <w:rPr>
          <w:rFonts w:eastAsia="Times New Roman" w:cs="Times New Roman"/>
          <w:noProof/>
          <w:sz w:val="20"/>
          <w:szCs w:val="20"/>
        </w:rPr>
      </w:pPr>
      <w:r>
        <w:rPr>
          <w:rFonts w:eastAsia="Times New Roman" w:cs="Times New Roman"/>
          <w:b/>
          <w:noProof/>
          <w:sz w:val="20"/>
          <w:szCs w:val="20"/>
        </w:rPr>
        <w:t>Authorised purpose:</w:t>
      </w:r>
      <w:r>
        <w:rPr>
          <w:rFonts w:eastAsia="Times New Roman" w:cs="Times New Roman"/>
          <w:noProof/>
          <w:sz w:val="20"/>
          <w:szCs w:val="20"/>
        </w:rPr>
        <w:t xml:space="preserve"> Tuition of the licenced material by authorised users for the licence period</w:t>
      </w:r>
    </w:p>
    <w:p w:rsidR="009F6BFD" w:rsidRPr="009F6BFD" w:rsidRDefault="009F6BFD" w:rsidP="009F6BFD">
      <w:pPr>
        <w:spacing w:before="120" w:after="120" w:line="240" w:lineRule="auto"/>
        <w:ind w:left="-142"/>
        <w:contextualSpacing/>
        <w:jc w:val="both"/>
        <w:rPr>
          <w:rFonts w:eastAsia="Times New Roman" w:cs="Times New Roman"/>
          <w:noProof/>
          <w:sz w:val="20"/>
          <w:szCs w:val="20"/>
        </w:rPr>
      </w:pPr>
      <w:r>
        <w:rPr>
          <w:rFonts w:eastAsia="Times New Roman" w:cs="Times New Roman"/>
          <w:b/>
          <w:noProof/>
          <w:sz w:val="20"/>
          <w:szCs w:val="20"/>
        </w:rPr>
        <w:t xml:space="preserve">Authorised Users: </w:t>
      </w:r>
      <w:r w:rsidRPr="009F6BFD">
        <w:rPr>
          <w:rFonts w:eastAsia="Times New Roman" w:cs="Times New Roman"/>
          <w:noProof/>
          <w:sz w:val="20"/>
          <w:szCs w:val="20"/>
        </w:rPr>
        <w:t>Students and staff registered at the institution during the licence period</w:t>
      </w:r>
    </w:p>
    <w:p w:rsidR="009F6BFD" w:rsidRDefault="009F6BFD" w:rsidP="009F6BFD">
      <w:pPr>
        <w:spacing w:before="120" w:after="120" w:line="240" w:lineRule="auto"/>
        <w:ind w:left="-142"/>
        <w:contextualSpacing/>
        <w:jc w:val="both"/>
        <w:rPr>
          <w:rFonts w:eastAsia="Times New Roman" w:cs="Times New Roman"/>
          <w:b/>
          <w:noProof/>
          <w:sz w:val="20"/>
          <w:szCs w:val="20"/>
        </w:rPr>
      </w:pPr>
    </w:p>
    <w:p w:rsidR="009F6BFD" w:rsidRDefault="009F6BFD" w:rsidP="009F6BFD">
      <w:pPr>
        <w:spacing w:before="120" w:after="120" w:line="240" w:lineRule="auto"/>
        <w:ind w:left="-142"/>
        <w:contextualSpacing/>
        <w:jc w:val="both"/>
        <w:rPr>
          <w:rFonts w:eastAsia="Times New Roman" w:cs="Times New Roman"/>
          <w:b/>
          <w:noProof/>
          <w:sz w:val="20"/>
          <w:szCs w:val="20"/>
        </w:rPr>
      </w:pPr>
      <w:r>
        <w:rPr>
          <w:rFonts w:eastAsia="Times New Roman" w:cs="Times New Roman"/>
          <w:b/>
          <w:noProof/>
          <w:sz w:val="20"/>
          <w:szCs w:val="20"/>
        </w:rPr>
        <w:t xml:space="preserve">Licenced Product:     </w:t>
      </w:r>
      <w:r w:rsidRPr="009F6BFD">
        <w:rPr>
          <w:rFonts w:eastAsia="Times New Roman" w:cs="Times New Roman"/>
          <w:noProof/>
          <w:sz w:val="20"/>
          <w:szCs w:val="20"/>
        </w:rPr>
        <w:t>Product URL</w:t>
      </w:r>
    </w:p>
    <w:p w:rsidR="009F6BFD" w:rsidRDefault="009F6BFD" w:rsidP="009F6BFD">
      <w:pPr>
        <w:spacing w:before="120" w:after="120" w:line="240" w:lineRule="auto"/>
        <w:ind w:left="-142"/>
        <w:contextualSpacing/>
        <w:jc w:val="both"/>
        <w:rPr>
          <w:rFonts w:eastAsia="Times New Roman" w:cs="Times New Roman"/>
          <w:b/>
          <w:noProof/>
          <w:sz w:val="20"/>
          <w:szCs w:val="20"/>
        </w:rPr>
      </w:pPr>
    </w:p>
    <w:p w:rsidR="009F6BFD" w:rsidRPr="009F6BFD" w:rsidRDefault="009F6BFD" w:rsidP="009F6BFD">
      <w:pPr>
        <w:spacing w:before="120" w:after="120" w:line="240" w:lineRule="auto"/>
        <w:ind w:left="-142"/>
        <w:contextualSpacing/>
        <w:jc w:val="both"/>
        <w:rPr>
          <w:rFonts w:eastAsia="Times New Roman" w:cs="Times New Roman"/>
          <w:b/>
          <w:noProof/>
          <w:sz w:val="20"/>
          <w:szCs w:val="20"/>
        </w:rPr>
      </w:pPr>
      <w:r w:rsidRPr="009F6BFD">
        <w:rPr>
          <w:rFonts w:eastAsia="Times New Roman" w:cs="Times New Roman"/>
          <w:b/>
          <w:noProof/>
          <w:sz w:val="20"/>
          <w:szCs w:val="20"/>
        </w:rPr>
        <w:t>GRANT OF LICENCE:</w:t>
      </w:r>
    </w:p>
    <w:p w:rsidR="009F6BFD" w:rsidRPr="009F6BFD" w:rsidRDefault="009F6BFD" w:rsidP="009F6BFD">
      <w:pPr>
        <w:numPr>
          <w:ilvl w:val="0"/>
          <w:numId w:val="1"/>
        </w:numPr>
        <w:autoSpaceDE w:val="0"/>
        <w:autoSpaceDN w:val="0"/>
        <w:spacing w:before="120" w:after="120" w:line="240" w:lineRule="auto"/>
        <w:ind w:left="142" w:hanging="284"/>
        <w:contextualSpacing/>
        <w:jc w:val="both"/>
        <w:rPr>
          <w:rFonts w:eastAsia="Times New Roman" w:cs="Times New Roman"/>
          <w:sz w:val="20"/>
          <w:szCs w:val="16"/>
          <w:lang w:eastAsia="en-GB"/>
        </w:rPr>
      </w:pPr>
      <w:r w:rsidRPr="009F6BFD">
        <w:rPr>
          <w:rFonts w:eastAsia="Times New Roman" w:cs="Times New Roman"/>
          <w:sz w:val="20"/>
          <w:szCs w:val="16"/>
          <w:lang w:eastAsia="en-GB"/>
        </w:rPr>
        <w:t>Cambridge hereby grants you the non-exclusive right to access the Licensed Material via the Platform during the Licence Period and in line with the Authorised Purpose only.</w:t>
      </w:r>
    </w:p>
    <w:p w:rsidR="009F6BFD" w:rsidRPr="009F6BFD" w:rsidRDefault="009F6BFD" w:rsidP="009F6BFD">
      <w:pPr>
        <w:spacing w:before="120" w:after="120" w:line="240" w:lineRule="auto"/>
        <w:ind w:left="-142"/>
        <w:contextualSpacing/>
        <w:jc w:val="both"/>
        <w:rPr>
          <w:rFonts w:eastAsia="Times New Roman" w:cs="Times New Roman"/>
          <w:b/>
          <w:noProof/>
          <w:sz w:val="20"/>
          <w:szCs w:val="20"/>
        </w:rPr>
      </w:pPr>
      <w:r w:rsidRPr="009F6BFD">
        <w:rPr>
          <w:rFonts w:eastAsia="Times New Roman" w:cs="Times New Roman"/>
          <w:b/>
          <w:noProof/>
          <w:sz w:val="20"/>
          <w:szCs w:val="20"/>
        </w:rPr>
        <w:t>YOUR OBLIGATIONS:</w:t>
      </w:r>
    </w:p>
    <w:p w:rsidR="009F6BFD" w:rsidRPr="009F6BFD" w:rsidRDefault="009F6BFD" w:rsidP="009F6BFD">
      <w:pPr>
        <w:numPr>
          <w:ilvl w:val="0"/>
          <w:numId w:val="1"/>
        </w:numPr>
        <w:autoSpaceDE w:val="0"/>
        <w:autoSpaceDN w:val="0"/>
        <w:spacing w:before="120" w:after="120" w:line="240" w:lineRule="auto"/>
        <w:ind w:left="142" w:hanging="284"/>
        <w:contextualSpacing/>
        <w:jc w:val="both"/>
        <w:rPr>
          <w:rFonts w:eastAsia="Times New Roman" w:cs="Times New Roman"/>
          <w:sz w:val="20"/>
          <w:szCs w:val="16"/>
          <w:lang w:eastAsia="en-GB"/>
        </w:rPr>
      </w:pPr>
      <w:r w:rsidRPr="009F6BFD">
        <w:rPr>
          <w:rFonts w:eastAsia="Times New Roman" w:cs="Times New Roman"/>
          <w:sz w:val="20"/>
          <w:szCs w:val="16"/>
          <w:lang w:eastAsia="en-GB"/>
        </w:rPr>
        <w:t>You warrant and represent that you shall:</w:t>
      </w:r>
    </w:p>
    <w:p w:rsidR="009F6BFD" w:rsidRPr="009F6BFD" w:rsidRDefault="009F6BFD" w:rsidP="009F6BFD">
      <w:pPr>
        <w:numPr>
          <w:ilvl w:val="1"/>
          <w:numId w:val="1"/>
        </w:numPr>
        <w:autoSpaceDE w:val="0"/>
        <w:autoSpaceDN w:val="0"/>
        <w:spacing w:before="120" w:after="120" w:line="240" w:lineRule="auto"/>
        <w:ind w:left="426" w:hanging="284"/>
        <w:contextualSpacing/>
        <w:jc w:val="both"/>
        <w:rPr>
          <w:rFonts w:eastAsia="Times New Roman" w:cs="Times New Roman"/>
          <w:sz w:val="20"/>
          <w:szCs w:val="16"/>
          <w:lang w:eastAsia="en-GB"/>
        </w:rPr>
      </w:pPr>
      <w:r w:rsidRPr="009F6BFD">
        <w:rPr>
          <w:rFonts w:eastAsia="Times New Roman" w:cs="Times New Roman"/>
          <w:sz w:val="20"/>
          <w:szCs w:val="16"/>
          <w:lang w:eastAsia="en-GB"/>
        </w:rPr>
        <w:t>ensure that access to the Licensed Material stops immediately in respect of any individual Authorised User in the event they cease to be a staff member or student of the Institution;</w:t>
      </w:r>
    </w:p>
    <w:p w:rsidR="009F6BFD" w:rsidRPr="009F6BFD" w:rsidRDefault="009F6BFD" w:rsidP="009F6BFD">
      <w:pPr>
        <w:numPr>
          <w:ilvl w:val="1"/>
          <w:numId w:val="1"/>
        </w:numPr>
        <w:autoSpaceDE w:val="0"/>
        <w:autoSpaceDN w:val="0"/>
        <w:spacing w:before="120" w:after="120" w:line="240" w:lineRule="auto"/>
        <w:ind w:left="426" w:hanging="284"/>
        <w:contextualSpacing/>
        <w:jc w:val="both"/>
        <w:rPr>
          <w:rFonts w:eastAsia="Times New Roman" w:cs="Times New Roman"/>
          <w:sz w:val="20"/>
          <w:szCs w:val="16"/>
          <w:lang w:eastAsia="en-GB"/>
        </w:rPr>
      </w:pPr>
      <w:r w:rsidRPr="009F6BFD">
        <w:rPr>
          <w:rFonts w:eastAsia="Times New Roman" w:cs="Times New Roman"/>
          <w:sz w:val="20"/>
          <w:szCs w:val="16"/>
          <w:lang w:eastAsia="en-GB"/>
        </w:rPr>
        <w:t>supervise and control use of the Licensed Material and procure that Authorised Users use the Licensed Material solely for the Authorised Purpose and in accordance with the terms of this Licence; and</w:t>
      </w:r>
    </w:p>
    <w:p w:rsidR="009F6BFD" w:rsidRPr="009F6BFD" w:rsidRDefault="009F6BFD" w:rsidP="009F6BFD">
      <w:pPr>
        <w:numPr>
          <w:ilvl w:val="1"/>
          <w:numId w:val="1"/>
        </w:numPr>
        <w:autoSpaceDE w:val="0"/>
        <w:autoSpaceDN w:val="0"/>
        <w:spacing w:before="120" w:after="120" w:line="240" w:lineRule="auto"/>
        <w:ind w:left="426" w:hanging="284"/>
        <w:contextualSpacing/>
        <w:jc w:val="both"/>
        <w:rPr>
          <w:rFonts w:eastAsia="Times New Roman" w:cs="Times New Roman"/>
          <w:sz w:val="20"/>
          <w:szCs w:val="16"/>
          <w:lang w:eastAsia="en-GB"/>
        </w:rPr>
      </w:pPr>
      <w:r w:rsidRPr="009F6BFD">
        <w:rPr>
          <w:rFonts w:eastAsia="Times New Roman" w:cs="Times New Roman"/>
          <w:sz w:val="20"/>
          <w:szCs w:val="16"/>
          <w:lang w:eastAsia="en-GB"/>
        </w:rPr>
        <w:t>promptly notify Cambridge on becoming aware of any unauthorised possession or use or other breach of this Licence and take appropriate action (including disciplinary action) to ensure that such activity ceases and to prevent any recurrence.</w:t>
      </w:r>
    </w:p>
    <w:p w:rsidR="009F6BFD" w:rsidRPr="009F6BFD" w:rsidRDefault="009F6BFD" w:rsidP="009F6BFD">
      <w:pPr>
        <w:spacing w:before="120" w:after="120" w:line="240" w:lineRule="auto"/>
        <w:ind w:left="-142"/>
        <w:contextualSpacing/>
        <w:jc w:val="both"/>
        <w:rPr>
          <w:rFonts w:eastAsia="Times New Roman" w:cs="Times New Roman"/>
          <w:b/>
          <w:noProof/>
          <w:sz w:val="20"/>
          <w:szCs w:val="20"/>
        </w:rPr>
      </w:pPr>
      <w:r w:rsidRPr="009F6BFD">
        <w:rPr>
          <w:rFonts w:eastAsia="Times New Roman" w:cs="Times New Roman"/>
          <w:b/>
          <w:noProof/>
          <w:sz w:val="20"/>
          <w:szCs w:val="20"/>
        </w:rPr>
        <w:t>RESTRICTED ACTS:</w:t>
      </w:r>
    </w:p>
    <w:p w:rsidR="009F6BFD" w:rsidRPr="009F6BFD" w:rsidRDefault="009F6BFD" w:rsidP="009F6BFD">
      <w:pPr>
        <w:numPr>
          <w:ilvl w:val="0"/>
          <w:numId w:val="1"/>
        </w:numPr>
        <w:autoSpaceDE w:val="0"/>
        <w:autoSpaceDN w:val="0"/>
        <w:spacing w:before="120" w:after="120" w:line="240" w:lineRule="auto"/>
        <w:ind w:left="142" w:hanging="284"/>
        <w:contextualSpacing/>
        <w:jc w:val="both"/>
        <w:rPr>
          <w:rFonts w:eastAsia="Times New Roman" w:cs="Times New Roman"/>
          <w:sz w:val="20"/>
          <w:szCs w:val="16"/>
          <w:lang w:eastAsia="en-GB"/>
        </w:rPr>
      </w:pPr>
      <w:r w:rsidRPr="009F6BFD">
        <w:rPr>
          <w:rFonts w:eastAsia="Times New Roman" w:cs="Times New Roman"/>
          <w:sz w:val="20"/>
          <w:szCs w:val="16"/>
          <w:lang w:eastAsia="en-GB"/>
        </w:rPr>
        <w:t>Neither you nor any Authorised Users may:</w:t>
      </w:r>
    </w:p>
    <w:p w:rsidR="009F6BFD" w:rsidRPr="009F6BFD" w:rsidRDefault="009F6BFD" w:rsidP="009F6BFD">
      <w:pPr>
        <w:numPr>
          <w:ilvl w:val="1"/>
          <w:numId w:val="1"/>
        </w:numPr>
        <w:autoSpaceDE w:val="0"/>
        <w:autoSpaceDN w:val="0"/>
        <w:spacing w:before="120" w:after="120" w:line="240" w:lineRule="auto"/>
        <w:ind w:left="426" w:hanging="284"/>
        <w:contextualSpacing/>
        <w:jc w:val="both"/>
        <w:rPr>
          <w:rFonts w:eastAsia="Times New Roman" w:cs="Times New Roman"/>
          <w:sz w:val="20"/>
          <w:szCs w:val="16"/>
          <w:lang w:eastAsia="en-GB"/>
        </w:rPr>
      </w:pPr>
      <w:r w:rsidRPr="009F6BFD">
        <w:rPr>
          <w:rFonts w:eastAsia="Times New Roman" w:cs="Times New Roman"/>
          <w:sz w:val="20"/>
          <w:szCs w:val="16"/>
          <w:lang w:eastAsia="en-GB"/>
        </w:rPr>
        <w:t>permit or provide access to the Licensed Material to anyone other than an Authorised User; or</w:t>
      </w:r>
    </w:p>
    <w:p w:rsidR="009F6BFD" w:rsidRPr="009F6BFD" w:rsidRDefault="009F6BFD" w:rsidP="009F6BFD">
      <w:pPr>
        <w:numPr>
          <w:ilvl w:val="1"/>
          <w:numId w:val="1"/>
        </w:numPr>
        <w:autoSpaceDE w:val="0"/>
        <w:autoSpaceDN w:val="0"/>
        <w:spacing w:before="120" w:after="120" w:line="240" w:lineRule="auto"/>
        <w:ind w:left="426" w:hanging="284"/>
        <w:contextualSpacing/>
        <w:jc w:val="both"/>
        <w:rPr>
          <w:rFonts w:eastAsia="Times New Roman" w:cs="Times New Roman"/>
          <w:sz w:val="20"/>
          <w:szCs w:val="16"/>
          <w:lang w:eastAsia="en-GB"/>
        </w:rPr>
      </w:pPr>
      <w:r w:rsidRPr="009F6BFD">
        <w:rPr>
          <w:rFonts w:eastAsia="Times New Roman" w:cs="Times New Roman"/>
          <w:sz w:val="20"/>
          <w:szCs w:val="16"/>
          <w:lang w:eastAsia="en-GB"/>
        </w:rPr>
        <w:t>display or distribute any part of the Licensed Material in any way which is not expressly permitted under this Licence, including on any electronic, digital or internet/online network; or</w:t>
      </w:r>
    </w:p>
    <w:p w:rsidR="009F6BFD" w:rsidRPr="009F6BFD" w:rsidRDefault="009F6BFD" w:rsidP="009F6BFD">
      <w:pPr>
        <w:numPr>
          <w:ilvl w:val="1"/>
          <w:numId w:val="1"/>
        </w:numPr>
        <w:autoSpaceDE w:val="0"/>
        <w:autoSpaceDN w:val="0"/>
        <w:spacing w:before="120" w:after="120" w:line="240" w:lineRule="auto"/>
        <w:ind w:left="426" w:hanging="284"/>
        <w:contextualSpacing/>
        <w:jc w:val="both"/>
        <w:rPr>
          <w:rFonts w:eastAsia="Times New Roman" w:cs="Times New Roman"/>
          <w:sz w:val="20"/>
          <w:szCs w:val="16"/>
          <w:lang w:eastAsia="en-GB"/>
        </w:rPr>
      </w:pPr>
      <w:r w:rsidRPr="009F6BFD">
        <w:rPr>
          <w:rFonts w:eastAsia="Times New Roman" w:cs="Times New Roman"/>
          <w:sz w:val="20"/>
          <w:szCs w:val="16"/>
          <w:lang w:eastAsia="en-GB"/>
        </w:rPr>
        <w:t>modify, adapt or alter the Licensed Material; or</w:t>
      </w:r>
    </w:p>
    <w:p w:rsidR="009F6BFD" w:rsidRPr="009F6BFD" w:rsidRDefault="009F6BFD" w:rsidP="009F6BFD">
      <w:pPr>
        <w:numPr>
          <w:ilvl w:val="1"/>
          <w:numId w:val="1"/>
        </w:numPr>
        <w:autoSpaceDE w:val="0"/>
        <w:autoSpaceDN w:val="0"/>
        <w:spacing w:before="120" w:after="120" w:line="240" w:lineRule="auto"/>
        <w:ind w:left="426" w:hanging="284"/>
        <w:contextualSpacing/>
        <w:jc w:val="both"/>
        <w:rPr>
          <w:rFonts w:eastAsia="Times New Roman" w:cs="Times New Roman"/>
          <w:sz w:val="20"/>
          <w:szCs w:val="16"/>
          <w:lang w:eastAsia="en-GB"/>
        </w:rPr>
      </w:pPr>
      <w:r w:rsidRPr="009F6BFD">
        <w:rPr>
          <w:rFonts w:eastAsia="Times New Roman" w:cs="Times New Roman"/>
          <w:sz w:val="20"/>
          <w:szCs w:val="16"/>
          <w:lang w:eastAsia="en-GB"/>
        </w:rPr>
        <w:t>make available the Licensed Material in any other form or medium not expressly permitted under this Licence; or</w:t>
      </w:r>
    </w:p>
    <w:p w:rsidR="009F6BFD" w:rsidRPr="009F6BFD" w:rsidRDefault="009F6BFD" w:rsidP="009F6BFD">
      <w:pPr>
        <w:numPr>
          <w:ilvl w:val="1"/>
          <w:numId w:val="1"/>
        </w:numPr>
        <w:autoSpaceDE w:val="0"/>
        <w:autoSpaceDN w:val="0"/>
        <w:spacing w:before="120" w:after="120" w:line="240" w:lineRule="auto"/>
        <w:ind w:left="426" w:hanging="284"/>
        <w:contextualSpacing/>
        <w:jc w:val="both"/>
        <w:rPr>
          <w:rFonts w:eastAsia="Times New Roman" w:cs="Times New Roman"/>
          <w:sz w:val="20"/>
          <w:szCs w:val="16"/>
          <w:lang w:eastAsia="en-GB"/>
        </w:rPr>
      </w:pPr>
      <w:r w:rsidRPr="009F6BFD">
        <w:rPr>
          <w:rFonts w:eastAsia="Times New Roman" w:cs="Times New Roman"/>
          <w:sz w:val="20"/>
          <w:szCs w:val="16"/>
          <w:lang w:eastAsia="en-GB"/>
        </w:rPr>
        <w:t>create derivative works from the Licensed Material (or any part thereof) without Cambridge’s prior written permission.</w:t>
      </w:r>
    </w:p>
    <w:p w:rsidR="009F6BFD" w:rsidRPr="009F6BFD" w:rsidRDefault="009F6BFD" w:rsidP="009F6BFD">
      <w:pPr>
        <w:numPr>
          <w:ilvl w:val="0"/>
          <w:numId w:val="1"/>
        </w:numPr>
        <w:autoSpaceDE w:val="0"/>
        <w:autoSpaceDN w:val="0"/>
        <w:spacing w:before="120" w:after="120" w:line="240" w:lineRule="auto"/>
        <w:ind w:left="142" w:hanging="284"/>
        <w:contextualSpacing/>
        <w:jc w:val="both"/>
        <w:rPr>
          <w:rFonts w:eastAsia="Times New Roman" w:cs="Times New Roman"/>
          <w:sz w:val="20"/>
          <w:szCs w:val="16"/>
          <w:lang w:eastAsia="en-GB"/>
        </w:rPr>
      </w:pPr>
      <w:r w:rsidRPr="009F6BFD">
        <w:rPr>
          <w:rFonts w:eastAsia="Times New Roman" w:cs="Times New Roman"/>
          <w:sz w:val="20"/>
          <w:szCs w:val="16"/>
          <w:lang w:eastAsia="en-GB"/>
        </w:rPr>
        <w:t xml:space="preserve">Authorised Users shall have read-only access to the Licensed Material and are not permitted to download the Licensed Material to their electronic devices. </w:t>
      </w:r>
    </w:p>
    <w:p w:rsidR="009F6BFD" w:rsidRPr="009F6BFD" w:rsidRDefault="009F6BFD" w:rsidP="009F6BFD">
      <w:pPr>
        <w:spacing w:before="120" w:after="120" w:line="240" w:lineRule="auto"/>
        <w:ind w:left="-142"/>
        <w:contextualSpacing/>
        <w:jc w:val="both"/>
        <w:rPr>
          <w:rFonts w:eastAsia="Times New Roman" w:cs="Times New Roman"/>
          <w:b/>
          <w:noProof/>
          <w:sz w:val="20"/>
          <w:szCs w:val="20"/>
        </w:rPr>
      </w:pPr>
      <w:r w:rsidRPr="009F6BFD">
        <w:rPr>
          <w:rFonts w:eastAsia="Times New Roman" w:cs="Times New Roman"/>
          <w:b/>
          <w:noProof/>
          <w:sz w:val="20"/>
          <w:szCs w:val="20"/>
        </w:rPr>
        <w:t>TERMINATION:</w:t>
      </w:r>
    </w:p>
    <w:p w:rsidR="009F6BFD" w:rsidRPr="009F6BFD" w:rsidRDefault="009F6BFD" w:rsidP="009F6BFD">
      <w:pPr>
        <w:numPr>
          <w:ilvl w:val="0"/>
          <w:numId w:val="1"/>
        </w:numPr>
        <w:autoSpaceDE w:val="0"/>
        <w:autoSpaceDN w:val="0"/>
        <w:spacing w:before="120" w:after="120" w:line="240" w:lineRule="auto"/>
        <w:ind w:left="142" w:hanging="284"/>
        <w:contextualSpacing/>
        <w:jc w:val="both"/>
        <w:rPr>
          <w:rFonts w:eastAsia="Times New Roman" w:cs="Times New Roman"/>
          <w:sz w:val="20"/>
          <w:szCs w:val="16"/>
          <w:lang w:eastAsia="en-GB"/>
        </w:rPr>
      </w:pPr>
      <w:r w:rsidRPr="009F6BFD">
        <w:rPr>
          <w:rFonts w:eastAsia="Times New Roman" w:cs="Times New Roman"/>
          <w:sz w:val="20"/>
          <w:szCs w:val="16"/>
          <w:lang w:eastAsia="en-GB"/>
        </w:rPr>
        <w:t>Without affecting any other right or remedy available to Cambridge, we may terminate this Licence with immediate effect by giving notice to you:</w:t>
      </w:r>
    </w:p>
    <w:p w:rsidR="009F6BFD" w:rsidRPr="009F6BFD" w:rsidRDefault="009F6BFD" w:rsidP="009F6BFD">
      <w:pPr>
        <w:numPr>
          <w:ilvl w:val="1"/>
          <w:numId w:val="1"/>
        </w:numPr>
        <w:autoSpaceDE w:val="0"/>
        <w:autoSpaceDN w:val="0"/>
        <w:spacing w:before="120" w:after="120" w:line="240" w:lineRule="auto"/>
        <w:ind w:left="426" w:hanging="284"/>
        <w:contextualSpacing/>
        <w:jc w:val="both"/>
        <w:rPr>
          <w:rFonts w:eastAsia="Times New Roman" w:cs="Times New Roman"/>
          <w:sz w:val="20"/>
          <w:szCs w:val="16"/>
          <w:lang w:eastAsia="en-GB"/>
        </w:rPr>
      </w:pPr>
      <w:r w:rsidRPr="009F6BFD">
        <w:rPr>
          <w:rFonts w:eastAsia="Times New Roman" w:cs="Times New Roman"/>
          <w:sz w:val="20"/>
          <w:szCs w:val="16"/>
          <w:lang w:eastAsia="en-GB"/>
        </w:rPr>
        <w:t>if you commit a material breach of any term of this Licence which breach is irremediable or (if such breach is remediable) fail to remedy that breach within a period of 14 (fourteen) days after being notified to do so; or</w:t>
      </w:r>
    </w:p>
    <w:p w:rsidR="009F6BFD" w:rsidRPr="009F6BFD" w:rsidRDefault="009F6BFD" w:rsidP="009F6BFD">
      <w:pPr>
        <w:numPr>
          <w:ilvl w:val="1"/>
          <w:numId w:val="1"/>
        </w:numPr>
        <w:autoSpaceDE w:val="0"/>
        <w:autoSpaceDN w:val="0"/>
        <w:spacing w:before="120" w:after="120" w:line="240" w:lineRule="auto"/>
        <w:ind w:left="426" w:hanging="284"/>
        <w:contextualSpacing/>
        <w:jc w:val="both"/>
        <w:rPr>
          <w:rFonts w:eastAsia="Times New Roman" w:cs="Times New Roman"/>
          <w:sz w:val="20"/>
          <w:szCs w:val="16"/>
          <w:lang w:eastAsia="en-GB"/>
        </w:rPr>
      </w:pPr>
      <w:r w:rsidRPr="009F6BFD">
        <w:rPr>
          <w:rFonts w:eastAsia="Times New Roman" w:cs="Times New Roman"/>
          <w:sz w:val="20"/>
          <w:szCs w:val="16"/>
          <w:lang w:eastAsia="en-GB"/>
        </w:rPr>
        <w:t>if you challenge or dispute our ownership of, or rights in, the Licensed Material or the validity of those rights.</w:t>
      </w:r>
    </w:p>
    <w:p w:rsidR="009F6BFD" w:rsidRPr="009F6BFD" w:rsidRDefault="009F6BFD" w:rsidP="009F6BFD">
      <w:pPr>
        <w:numPr>
          <w:ilvl w:val="0"/>
          <w:numId w:val="1"/>
        </w:numPr>
        <w:autoSpaceDE w:val="0"/>
        <w:autoSpaceDN w:val="0"/>
        <w:spacing w:before="120" w:after="120" w:line="240" w:lineRule="auto"/>
        <w:ind w:left="142" w:hanging="284"/>
        <w:contextualSpacing/>
        <w:jc w:val="both"/>
        <w:rPr>
          <w:rFonts w:eastAsia="Times New Roman" w:cs="Times New Roman"/>
          <w:sz w:val="20"/>
          <w:szCs w:val="16"/>
          <w:lang w:eastAsia="en-GB"/>
        </w:rPr>
      </w:pPr>
      <w:r w:rsidRPr="009F6BFD">
        <w:rPr>
          <w:rFonts w:eastAsia="Times New Roman" w:cs="Times New Roman"/>
          <w:sz w:val="20"/>
          <w:szCs w:val="16"/>
          <w:lang w:eastAsia="en-GB"/>
        </w:rPr>
        <w:t>Without limiting Cambridge’s rights in Clause 5 above, this Licence shall terminate automatically and without notice at the end of the Licence Period.</w:t>
      </w:r>
    </w:p>
    <w:p w:rsidR="009F6BFD" w:rsidRPr="009F6BFD" w:rsidRDefault="009F6BFD" w:rsidP="009F6BFD">
      <w:pPr>
        <w:numPr>
          <w:ilvl w:val="0"/>
          <w:numId w:val="1"/>
        </w:numPr>
        <w:autoSpaceDE w:val="0"/>
        <w:autoSpaceDN w:val="0"/>
        <w:spacing w:before="120" w:after="120" w:line="240" w:lineRule="auto"/>
        <w:ind w:left="142" w:hanging="284"/>
        <w:contextualSpacing/>
        <w:jc w:val="both"/>
        <w:rPr>
          <w:rFonts w:eastAsia="Times New Roman" w:cs="Times New Roman"/>
          <w:sz w:val="20"/>
          <w:szCs w:val="16"/>
          <w:lang w:eastAsia="en-GB"/>
        </w:rPr>
      </w:pPr>
      <w:r w:rsidRPr="009F6BFD">
        <w:rPr>
          <w:rFonts w:eastAsia="Times New Roman" w:cs="Times New Roman"/>
          <w:sz w:val="20"/>
          <w:szCs w:val="16"/>
          <w:lang w:eastAsia="en-GB"/>
        </w:rPr>
        <w:t>Upon termination or expiry of this Licence:</w:t>
      </w:r>
    </w:p>
    <w:p w:rsidR="009F6BFD" w:rsidRPr="009F6BFD" w:rsidRDefault="009F6BFD" w:rsidP="009F6BFD">
      <w:pPr>
        <w:numPr>
          <w:ilvl w:val="1"/>
          <w:numId w:val="1"/>
        </w:numPr>
        <w:autoSpaceDE w:val="0"/>
        <w:autoSpaceDN w:val="0"/>
        <w:spacing w:before="120" w:after="120" w:line="240" w:lineRule="auto"/>
        <w:ind w:left="426" w:hanging="284"/>
        <w:contextualSpacing/>
        <w:jc w:val="both"/>
        <w:rPr>
          <w:rFonts w:eastAsia="Times New Roman" w:cs="Times New Roman"/>
          <w:sz w:val="20"/>
          <w:szCs w:val="16"/>
          <w:lang w:eastAsia="en-GB"/>
        </w:rPr>
      </w:pPr>
      <w:r w:rsidRPr="009F6BFD">
        <w:rPr>
          <w:rFonts w:eastAsia="Times New Roman" w:cs="Times New Roman"/>
          <w:sz w:val="20"/>
          <w:szCs w:val="16"/>
          <w:lang w:eastAsia="en-GB"/>
        </w:rPr>
        <w:t xml:space="preserve">all rights and authorisations granted by Cambridge to you under this Licence shall automatically terminate and immediately revert to us; and </w:t>
      </w:r>
    </w:p>
    <w:p w:rsidR="009F6BFD" w:rsidRPr="009F6BFD" w:rsidRDefault="009F6BFD" w:rsidP="009F6BFD">
      <w:pPr>
        <w:numPr>
          <w:ilvl w:val="1"/>
          <w:numId w:val="1"/>
        </w:numPr>
        <w:autoSpaceDE w:val="0"/>
        <w:autoSpaceDN w:val="0"/>
        <w:spacing w:before="120" w:after="120" w:line="240" w:lineRule="auto"/>
        <w:ind w:left="426" w:hanging="284"/>
        <w:contextualSpacing/>
        <w:jc w:val="both"/>
        <w:rPr>
          <w:rFonts w:eastAsia="Times New Roman" w:cs="Times New Roman"/>
          <w:sz w:val="20"/>
          <w:szCs w:val="16"/>
          <w:lang w:eastAsia="en-GB"/>
        </w:rPr>
      </w:pPr>
      <w:r w:rsidRPr="009F6BFD">
        <w:rPr>
          <w:rFonts w:eastAsia="Times New Roman" w:cs="Times New Roman"/>
          <w:sz w:val="20"/>
          <w:szCs w:val="16"/>
          <w:lang w:eastAsia="en-GB"/>
        </w:rPr>
        <w:t>you and all Authorised Users shall immediately cease all access and use of the Licensed Material.</w:t>
      </w:r>
    </w:p>
    <w:p w:rsidR="009F6BFD" w:rsidRDefault="009F6BFD" w:rsidP="009F6BFD">
      <w:pPr>
        <w:spacing w:before="120" w:after="120" w:line="240" w:lineRule="auto"/>
        <w:ind w:left="-142"/>
        <w:contextualSpacing/>
        <w:jc w:val="both"/>
        <w:rPr>
          <w:rFonts w:eastAsia="Times New Roman" w:cs="Times New Roman"/>
          <w:b/>
          <w:noProof/>
          <w:sz w:val="20"/>
          <w:szCs w:val="20"/>
        </w:rPr>
      </w:pPr>
    </w:p>
    <w:p w:rsidR="009F6BFD" w:rsidRDefault="009F6BFD" w:rsidP="009F6BFD">
      <w:pPr>
        <w:spacing w:before="120" w:after="120" w:line="240" w:lineRule="auto"/>
        <w:ind w:left="-142"/>
        <w:contextualSpacing/>
        <w:jc w:val="both"/>
        <w:rPr>
          <w:rFonts w:eastAsia="Times New Roman" w:cs="Times New Roman"/>
          <w:b/>
          <w:noProof/>
          <w:sz w:val="20"/>
          <w:szCs w:val="20"/>
        </w:rPr>
      </w:pPr>
    </w:p>
    <w:p w:rsidR="009F6BFD" w:rsidRDefault="009F6BFD" w:rsidP="009F6BFD">
      <w:pPr>
        <w:spacing w:before="120" w:after="120" w:line="240" w:lineRule="auto"/>
        <w:ind w:left="-142"/>
        <w:contextualSpacing/>
        <w:jc w:val="both"/>
        <w:rPr>
          <w:rFonts w:eastAsia="Times New Roman" w:cs="Times New Roman"/>
          <w:b/>
          <w:noProof/>
          <w:sz w:val="20"/>
          <w:szCs w:val="20"/>
        </w:rPr>
      </w:pPr>
    </w:p>
    <w:p w:rsidR="009F6BFD" w:rsidRDefault="009F6BFD" w:rsidP="009F6BFD">
      <w:pPr>
        <w:spacing w:before="120" w:after="120" w:line="240" w:lineRule="auto"/>
        <w:ind w:left="-142"/>
        <w:contextualSpacing/>
        <w:jc w:val="both"/>
        <w:rPr>
          <w:rFonts w:eastAsia="Times New Roman" w:cs="Times New Roman"/>
          <w:b/>
          <w:noProof/>
          <w:sz w:val="20"/>
          <w:szCs w:val="20"/>
        </w:rPr>
      </w:pPr>
    </w:p>
    <w:p w:rsidR="009F6BFD" w:rsidRPr="009F6BFD" w:rsidRDefault="009F6BFD" w:rsidP="009F6BFD">
      <w:pPr>
        <w:spacing w:before="120" w:after="120" w:line="240" w:lineRule="auto"/>
        <w:ind w:left="-142"/>
        <w:contextualSpacing/>
        <w:jc w:val="both"/>
        <w:rPr>
          <w:rFonts w:eastAsia="Times New Roman" w:cs="Times New Roman"/>
          <w:b/>
          <w:noProof/>
          <w:sz w:val="20"/>
          <w:szCs w:val="20"/>
        </w:rPr>
      </w:pPr>
      <w:r w:rsidRPr="009F6BFD">
        <w:rPr>
          <w:rFonts w:eastAsia="Times New Roman" w:cs="Times New Roman"/>
          <w:b/>
          <w:noProof/>
          <w:sz w:val="20"/>
          <w:szCs w:val="20"/>
        </w:rPr>
        <w:t>GOVERNING LAW:</w:t>
      </w:r>
    </w:p>
    <w:p w:rsidR="009F6BFD" w:rsidRPr="009F6BFD" w:rsidRDefault="009F6BFD" w:rsidP="009F6BFD">
      <w:pPr>
        <w:autoSpaceDE w:val="0"/>
        <w:autoSpaceDN w:val="0"/>
        <w:spacing w:before="120" w:after="120" w:line="240" w:lineRule="auto"/>
        <w:ind w:left="142"/>
        <w:contextualSpacing/>
        <w:jc w:val="both"/>
        <w:rPr>
          <w:rFonts w:eastAsia="Times New Roman" w:cs="Times New Roman"/>
          <w:sz w:val="20"/>
          <w:szCs w:val="16"/>
          <w:lang w:val="en-US" w:eastAsia="en-GB"/>
        </w:rPr>
      </w:pPr>
    </w:p>
    <w:p w:rsidR="009F6BFD" w:rsidRPr="009F6BFD" w:rsidRDefault="009F6BFD" w:rsidP="009F6BFD">
      <w:pPr>
        <w:numPr>
          <w:ilvl w:val="0"/>
          <w:numId w:val="1"/>
        </w:numPr>
        <w:autoSpaceDE w:val="0"/>
        <w:autoSpaceDN w:val="0"/>
        <w:spacing w:before="120" w:after="120" w:line="240" w:lineRule="auto"/>
        <w:ind w:left="142" w:hanging="284"/>
        <w:contextualSpacing/>
        <w:jc w:val="both"/>
        <w:rPr>
          <w:rFonts w:eastAsia="Times New Roman" w:cs="Times New Roman"/>
          <w:sz w:val="20"/>
          <w:szCs w:val="16"/>
          <w:lang w:val="en-US" w:eastAsia="en-GB"/>
        </w:rPr>
      </w:pPr>
      <w:r w:rsidRPr="009F6BFD">
        <w:rPr>
          <w:rFonts w:eastAsia="Times New Roman" w:cs="Times New Roman"/>
          <w:sz w:val="20"/>
          <w:szCs w:val="16"/>
          <w:lang w:eastAsia="en-GB"/>
        </w:rPr>
        <w:t>This Licence, and any dispute or claim arising out of or in connection with it shall be governed by, and construed in accordance with the laws of England and Wales. Each party irrevocably agrees that the English courts shall have exclusive jurisdiction to settle any such dispute or claim.</w:t>
      </w:r>
    </w:p>
    <w:p w:rsidR="00AC356D" w:rsidRPr="009F6BFD" w:rsidRDefault="00AC356D">
      <w:pPr>
        <w:rPr>
          <w:lang w:val="en-US"/>
        </w:rPr>
      </w:pPr>
    </w:p>
    <w:sectPr w:rsidR="00AC356D" w:rsidRPr="009F6BF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3E9B" w:rsidRDefault="00FC3E9B">
      <w:pPr>
        <w:spacing w:after="0" w:line="240" w:lineRule="auto"/>
      </w:pPr>
      <w:r>
        <w:separator/>
      </w:r>
    </w:p>
  </w:endnote>
  <w:endnote w:type="continuationSeparator" w:id="0">
    <w:p w:rsidR="00FC3E9B" w:rsidRDefault="00FC3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3E9B" w:rsidRDefault="00FC3E9B">
      <w:pPr>
        <w:spacing w:after="0" w:line="240" w:lineRule="auto"/>
      </w:pPr>
      <w:r>
        <w:separator/>
      </w:r>
    </w:p>
  </w:footnote>
  <w:footnote w:type="continuationSeparator" w:id="0">
    <w:p w:rsidR="00FC3E9B" w:rsidRDefault="00FC3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eastAsia="MS Mincho"/>
        <w:b/>
        <w:sz w:val="16"/>
        <w:szCs w:val="16"/>
      </w:rPr>
      <w:id w:val="2027741432"/>
      <w:lock w:val="contentLocked"/>
      <w:placeholder>
        <w:docPart w:val="2D1B3523600A49799F5424C97C7BE9F1"/>
      </w:placeholder>
    </w:sdtPr>
    <w:sdtEndPr/>
    <w:sdtContent>
      <w:p w:rsidR="00607531" w:rsidRDefault="0097677E" w:rsidP="00101DFB">
        <w:pPr>
          <w:framePr w:hSpace="181" w:wrap="around" w:hAnchor="margin" w:xAlign="center" w:yAlign="top"/>
          <w:ind w:left="-108"/>
          <w:suppressOverlap/>
          <w:rPr>
            <w:rFonts w:eastAsia="MS Mincho"/>
            <w:b/>
            <w:sz w:val="16"/>
            <w:szCs w:val="16"/>
          </w:rPr>
        </w:pPr>
        <w:r>
          <w:rPr>
            <w:rFonts w:eastAsia="MS Mincho"/>
            <w:b/>
            <w:sz w:val="24"/>
            <w:szCs w:val="24"/>
          </w:rPr>
          <w:t>CONTENT ACCESS</w:t>
        </w:r>
        <w:r w:rsidRPr="00287618">
          <w:rPr>
            <w:rFonts w:eastAsia="MS Mincho"/>
            <w:b/>
            <w:sz w:val="24"/>
            <w:szCs w:val="24"/>
          </w:rPr>
          <w:t xml:space="preserve"> LICENCE AGREEMENT </w:t>
        </w:r>
      </w:p>
    </w:sdtContent>
  </w:sdt>
  <w:p w:rsidR="00607531" w:rsidRDefault="0097677E" w:rsidP="00607531">
    <w:pPr>
      <w:pStyle w:val="Hlavika"/>
      <w:jc w:val="right"/>
    </w:pPr>
    <w:r w:rsidRPr="00607531">
      <w:rPr>
        <w:rFonts w:ascii="Calibri" w:hAnsi="Calibri"/>
        <w:sz w:val="16"/>
        <w:szCs w:val="16"/>
        <w:lang w:eastAsia="en-GB"/>
      </w:rPr>
      <w:t xml:space="preserve"> </w:t>
    </w:r>
    <w:r w:rsidRPr="00607531">
      <w:rPr>
        <w:rFonts w:ascii="Calibri" w:hAnsi="Calibri"/>
        <w:sz w:val="16"/>
        <w:szCs w:val="16"/>
        <w:lang w:eastAsia="en-GB"/>
      </w:rPr>
      <w:drawing>
        <wp:inline distT="0" distB="0" distL="0" distR="0" wp14:anchorId="6FD9ECB9" wp14:editId="165B7B68">
          <wp:extent cx="1200150" cy="258608"/>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25860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050F67"/>
    <w:multiLevelType w:val="hybridMultilevel"/>
    <w:tmpl w:val="6BE0ED9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5"/>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BFD"/>
    <w:rsid w:val="001B7331"/>
    <w:rsid w:val="002D548F"/>
    <w:rsid w:val="00393ADF"/>
    <w:rsid w:val="0097677E"/>
    <w:rsid w:val="009F6BFD"/>
    <w:rsid w:val="00AC356D"/>
    <w:rsid w:val="00D016E9"/>
    <w:rsid w:val="00ED7ED3"/>
    <w:rsid w:val="00FC3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A6A980-A47C-448F-819C-48BBEB06A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F6BFD"/>
    <w:pPr>
      <w:tabs>
        <w:tab w:val="center" w:pos="4252"/>
        <w:tab w:val="right" w:pos="8504"/>
      </w:tabs>
      <w:spacing w:after="0" w:line="240" w:lineRule="auto"/>
      <w:contextualSpacing/>
    </w:pPr>
    <w:rPr>
      <w:rFonts w:eastAsia="Times New Roman" w:cs="Times New Roman"/>
      <w:noProof/>
      <w:sz w:val="18"/>
      <w:szCs w:val="20"/>
    </w:rPr>
  </w:style>
  <w:style w:type="character" w:customStyle="1" w:styleId="HlavikaChar">
    <w:name w:val="Hlavička Char"/>
    <w:basedOn w:val="Predvolenpsmoodseku"/>
    <w:link w:val="Hlavika"/>
    <w:uiPriority w:val="99"/>
    <w:rsid w:val="009F6BFD"/>
    <w:rPr>
      <w:rFonts w:eastAsia="Times New Roman" w:cs="Times New Roman"/>
      <w:noProof/>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1B3523600A49799F5424C97C7BE9F1"/>
        <w:category>
          <w:name w:val="General"/>
          <w:gallery w:val="placeholder"/>
        </w:category>
        <w:types>
          <w:type w:val="bbPlcHdr"/>
        </w:types>
        <w:behaviors>
          <w:behavior w:val="content"/>
        </w:behaviors>
        <w:guid w:val="{56970B2D-9008-4AEB-9606-4BC6B52729B9}"/>
      </w:docPartPr>
      <w:docPartBody>
        <w:p w:rsidR="000E33CF" w:rsidRDefault="00607F0A" w:rsidP="00607F0A">
          <w:pPr>
            <w:pStyle w:val="2D1B3523600A49799F5424C97C7BE9F1"/>
          </w:pPr>
          <w:r w:rsidRPr="00DD4B4F">
            <w:rPr>
              <w:rStyle w:val="Zstupn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F0A"/>
    <w:rsid w:val="000E33CF"/>
    <w:rsid w:val="00607F0A"/>
    <w:rsid w:val="007E7ABD"/>
    <w:rsid w:val="00BF10EB"/>
    <w:rsid w:val="00CF0C63"/>
    <w:rsid w:val="00D02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unhideWhenUsed/>
    <w:rsid w:val="00607F0A"/>
    <w:rPr>
      <w:color w:val="808080"/>
    </w:rPr>
  </w:style>
  <w:style w:type="paragraph" w:customStyle="1" w:styleId="9B45C2E989AB469C814695F0654006B1">
    <w:name w:val="9B45C2E989AB469C814695F0654006B1"/>
    <w:rsid w:val="00607F0A"/>
  </w:style>
  <w:style w:type="paragraph" w:customStyle="1" w:styleId="2D1B3523600A49799F5424C97C7BE9F1">
    <w:name w:val="2D1B3523600A49799F5424C97C7BE9F1"/>
    <w:rsid w:val="00607F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523</Words>
  <Characters>2984</Characters>
  <Application>Microsoft Office Word</Application>
  <DocSecurity>0</DocSecurity>
  <Lines>24</Lines>
  <Paragraphs>6</Paragraphs>
  <ScaleCrop>false</ScaleCrop>
  <Company>Cambridge University Press</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Angus Oliver</dc:creator>
  <cp:keywords/>
  <dc:description/>
  <cp:lastModifiedBy>Peter Bojo</cp:lastModifiedBy>
  <cp:revision>2</cp:revision>
  <dcterms:created xsi:type="dcterms:W3CDTF">2020-10-29T08:42:00Z</dcterms:created>
  <dcterms:modified xsi:type="dcterms:W3CDTF">2020-10-29T08:42:00Z</dcterms:modified>
</cp:coreProperties>
</file>